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B0C" w:rsidRPr="00792B0C" w:rsidRDefault="00792B0C" w:rsidP="00323659">
      <w:pPr>
        <w:pStyle w:val="Title"/>
      </w:pPr>
      <w:bookmarkStart w:id="0" w:name="_GoBack"/>
      <w:bookmarkEnd w:id="0"/>
      <w:r w:rsidRPr="00792B0C">
        <w:t xml:space="preserve">Class Activities </w:t>
      </w:r>
    </w:p>
    <w:p w:rsidR="00EE30E0" w:rsidRDefault="00323659" w:rsidP="00323659">
      <w:pPr>
        <w:pStyle w:val="Heading1"/>
      </w:pPr>
      <w:r>
        <w:t xml:space="preserve">Chapter 13: </w:t>
      </w:r>
      <w:r w:rsidRPr="00CC54F8">
        <w:t>Demand Forecasting Methods</w:t>
      </w:r>
    </w:p>
    <w:p w:rsidR="00DA0202" w:rsidRDefault="00DA0202" w:rsidP="00792B0C"/>
    <w:p w:rsidR="00115A8F" w:rsidRPr="005C2F65" w:rsidRDefault="00237E95" w:rsidP="00115A8F">
      <w:pPr>
        <w:rPr>
          <w:b/>
        </w:rPr>
      </w:pPr>
      <w:r>
        <w:rPr>
          <w:b/>
        </w:rPr>
        <w:t>Activity 1</w:t>
      </w:r>
      <w:r w:rsidRPr="005C2F65">
        <w:rPr>
          <w:b/>
        </w:rPr>
        <w:t>:</w:t>
      </w:r>
      <w:r>
        <w:rPr>
          <w:b/>
        </w:rPr>
        <w:t xml:space="preserve"> Activity for Small Groups</w:t>
      </w:r>
    </w:p>
    <w:p w:rsidR="00115A8F" w:rsidRPr="00DA0202" w:rsidRDefault="00115A8F" w:rsidP="00115A8F">
      <w:r w:rsidRPr="00DA0202">
        <w:t xml:space="preserve">Learning objective: </w:t>
      </w:r>
      <w:r w:rsidRPr="0015036A">
        <w:t>Illustrate and distinguish between qualitative and quantitative types of forecasting methods, including their strengths and weaknesses</w:t>
      </w:r>
    </w:p>
    <w:p w:rsidR="00115A8F" w:rsidRDefault="00115A8F" w:rsidP="00115A8F"/>
    <w:p w:rsidR="00115A8F" w:rsidRPr="00DA0202" w:rsidRDefault="00115A8F" w:rsidP="00115A8F">
      <w:r>
        <w:t xml:space="preserve">Have students find two other </w:t>
      </w:r>
      <w:r w:rsidR="002B0BDE">
        <w:t>classmate</w:t>
      </w:r>
      <w:r>
        <w:t xml:space="preserve">s to form a group.  Assign each group one of the five qualitative forecasting methods: Expert opinion, Delphi method, sales force opinions, market research, </w:t>
      </w:r>
      <w:proofErr w:type="gramStart"/>
      <w:r>
        <w:t>historical</w:t>
      </w:r>
      <w:proofErr w:type="gramEnd"/>
      <w:r>
        <w:t xml:space="preserve"> life-cycle analogy.  Discuss among one another in the group the characteristics, pros and cons of the forecasting method assigned.  Illustrate the method with the use of an example.  Present the group</w:t>
      </w:r>
      <w:r w:rsidR="002B0BDE">
        <w:t>’s</w:t>
      </w:r>
      <w:r>
        <w:t xml:space="preserve"> work to the rest of the class.</w:t>
      </w:r>
    </w:p>
    <w:p w:rsidR="00115A8F" w:rsidRDefault="00115A8F" w:rsidP="00115A8F">
      <w:pPr>
        <w:rPr>
          <w:b/>
        </w:rPr>
      </w:pPr>
    </w:p>
    <w:p w:rsidR="00EE30E0" w:rsidRPr="005C2F65" w:rsidRDefault="00237E95" w:rsidP="00792B0C">
      <w:pPr>
        <w:rPr>
          <w:b/>
        </w:rPr>
      </w:pPr>
      <w:r>
        <w:rPr>
          <w:b/>
        </w:rPr>
        <w:t>Activity 2</w:t>
      </w:r>
      <w:r w:rsidRPr="005C2F65">
        <w:rPr>
          <w:b/>
        </w:rPr>
        <w:t>:</w:t>
      </w:r>
      <w:r>
        <w:rPr>
          <w:b/>
        </w:rPr>
        <w:t xml:space="preserve"> Individual Exercise</w:t>
      </w:r>
      <w:r w:rsidR="00BC0660">
        <w:rPr>
          <w:rStyle w:val="FootnoteReference"/>
          <w:b/>
        </w:rPr>
        <w:footnoteReference w:id="1"/>
      </w:r>
    </w:p>
    <w:p w:rsidR="00EE30E0" w:rsidRDefault="00EE30E0" w:rsidP="00792B0C">
      <w:r>
        <w:t>Learning objective:</w:t>
      </w:r>
      <w:r w:rsidR="00BC0660">
        <w:t xml:space="preserve"> </w:t>
      </w:r>
      <w:r w:rsidR="00137C7A" w:rsidRPr="00137C7A">
        <w:t>Illustrate and distinguish between qualitative and quantitative types of forecasting methods, including their strengths and weaknesses</w:t>
      </w:r>
    </w:p>
    <w:p w:rsidR="00EE30E0" w:rsidRDefault="00EE30E0" w:rsidP="00792B0C"/>
    <w:p w:rsidR="0015036A" w:rsidRDefault="0015036A" w:rsidP="00792B0C">
      <w:r>
        <w:t>Provide students with the following demand data for four items:</w:t>
      </w:r>
    </w:p>
    <w:tbl>
      <w:tblPr>
        <w:tblStyle w:val="TableGrid"/>
        <w:tblW w:w="0" w:type="auto"/>
        <w:tblLook w:val="04A0" w:firstRow="1" w:lastRow="0" w:firstColumn="1" w:lastColumn="0" w:noHBand="0" w:noVBand="1"/>
      </w:tblPr>
      <w:tblGrid>
        <w:gridCol w:w="949"/>
        <w:gridCol w:w="912"/>
        <w:gridCol w:w="912"/>
        <w:gridCol w:w="912"/>
        <w:gridCol w:w="912"/>
      </w:tblGrid>
      <w:tr w:rsidR="00E54C8E" w:rsidTr="00E54C8E">
        <w:tc>
          <w:tcPr>
            <w:tcW w:w="949" w:type="dxa"/>
          </w:tcPr>
          <w:p w:rsidR="00E54C8E" w:rsidRPr="00E54C8E" w:rsidRDefault="00E54C8E" w:rsidP="00792B0C">
            <w:pPr>
              <w:rPr>
                <w:b/>
              </w:rPr>
            </w:pPr>
            <w:r w:rsidRPr="00E54C8E">
              <w:rPr>
                <w:b/>
              </w:rPr>
              <w:t>Month</w:t>
            </w:r>
          </w:p>
        </w:tc>
        <w:tc>
          <w:tcPr>
            <w:tcW w:w="912" w:type="dxa"/>
          </w:tcPr>
          <w:p w:rsidR="00E54C8E" w:rsidRPr="00E54C8E" w:rsidRDefault="00E54C8E" w:rsidP="00792B0C">
            <w:pPr>
              <w:rPr>
                <w:b/>
              </w:rPr>
            </w:pPr>
            <w:r w:rsidRPr="00E54C8E">
              <w:rPr>
                <w:b/>
              </w:rPr>
              <w:t>Item 1</w:t>
            </w:r>
          </w:p>
        </w:tc>
        <w:tc>
          <w:tcPr>
            <w:tcW w:w="912" w:type="dxa"/>
          </w:tcPr>
          <w:p w:rsidR="00E54C8E" w:rsidRPr="00E54C8E" w:rsidRDefault="00E54C8E" w:rsidP="00792B0C">
            <w:pPr>
              <w:rPr>
                <w:b/>
              </w:rPr>
            </w:pPr>
            <w:r w:rsidRPr="00E54C8E">
              <w:rPr>
                <w:b/>
              </w:rPr>
              <w:t>Item 2</w:t>
            </w:r>
          </w:p>
        </w:tc>
        <w:tc>
          <w:tcPr>
            <w:tcW w:w="912" w:type="dxa"/>
          </w:tcPr>
          <w:p w:rsidR="00E54C8E" w:rsidRPr="00E54C8E" w:rsidRDefault="00E54C8E" w:rsidP="00792B0C">
            <w:pPr>
              <w:rPr>
                <w:b/>
              </w:rPr>
            </w:pPr>
            <w:r w:rsidRPr="00E54C8E">
              <w:rPr>
                <w:b/>
              </w:rPr>
              <w:t>Item 3</w:t>
            </w:r>
          </w:p>
        </w:tc>
        <w:tc>
          <w:tcPr>
            <w:tcW w:w="912" w:type="dxa"/>
          </w:tcPr>
          <w:p w:rsidR="00E54C8E" w:rsidRPr="00E54C8E" w:rsidRDefault="00E54C8E" w:rsidP="00792B0C">
            <w:pPr>
              <w:rPr>
                <w:b/>
              </w:rPr>
            </w:pPr>
            <w:r w:rsidRPr="00E54C8E">
              <w:rPr>
                <w:b/>
              </w:rPr>
              <w:t>Item 4</w:t>
            </w:r>
          </w:p>
        </w:tc>
      </w:tr>
      <w:tr w:rsidR="00E54C8E" w:rsidTr="00E54C8E">
        <w:tc>
          <w:tcPr>
            <w:tcW w:w="949" w:type="dxa"/>
          </w:tcPr>
          <w:p w:rsidR="00E54C8E" w:rsidRDefault="00E54C8E" w:rsidP="00E54C8E">
            <w:r>
              <w:t>1</w:t>
            </w:r>
          </w:p>
        </w:tc>
        <w:tc>
          <w:tcPr>
            <w:tcW w:w="912" w:type="dxa"/>
          </w:tcPr>
          <w:p w:rsidR="00E54C8E" w:rsidRPr="00365751" w:rsidRDefault="00E54C8E" w:rsidP="00E54C8E">
            <w:r w:rsidRPr="00365751">
              <w:t>751</w:t>
            </w:r>
          </w:p>
        </w:tc>
        <w:tc>
          <w:tcPr>
            <w:tcW w:w="912" w:type="dxa"/>
          </w:tcPr>
          <w:p w:rsidR="00E54C8E" w:rsidRPr="00365751" w:rsidRDefault="00E54C8E" w:rsidP="00E54C8E">
            <w:r w:rsidRPr="00365751">
              <w:t>250</w:t>
            </w:r>
          </w:p>
        </w:tc>
        <w:tc>
          <w:tcPr>
            <w:tcW w:w="912" w:type="dxa"/>
          </w:tcPr>
          <w:p w:rsidR="00E54C8E" w:rsidRPr="00365751" w:rsidRDefault="00E54C8E" w:rsidP="00E54C8E">
            <w:r w:rsidRPr="00365751">
              <w:t>666</w:t>
            </w:r>
          </w:p>
        </w:tc>
        <w:tc>
          <w:tcPr>
            <w:tcW w:w="912" w:type="dxa"/>
          </w:tcPr>
          <w:p w:rsidR="00E54C8E" w:rsidRPr="00365751" w:rsidRDefault="00E54C8E" w:rsidP="00E54C8E">
            <w:r w:rsidRPr="00365751">
              <w:t>287</w:t>
            </w:r>
          </w:p>
        </w:tc>
      </w:tr>
      <w:tr w:rsidR="00E54C8E" w:rsidTr="00E54C8E">
        <w:tc>
          <w:tcPr>
            <w:tcW w:w="949" w:type="dxa"/>
          </w:tcPr>
          <w:p w:rsidR="00E54C8E" w:rsidRDefault="00E54C8E" w:rsidP="00E54C8E">
            <w:r>
              <w:t>2</w:t>
            </w:r>
          </w:p>
        </w:tc>
        <w:tc>
          <w:tcPr>
            <w:tcW w:w="912" w:type="dxa"/>
          </w:tcPr>
          <w:p w:rsidR="00E54C8E" w:rsidRPr="00365751" w:rsidRDefault="00E54C8E" w:rsidP="00E54C8E">
            <w:r w:rsidRPr="00365751">
              <w:t>741</w:t>
            </w:r>
          </w:p>
        </w:tc>
        <w:tc>
          <w:tcPr>
            <w:tcW w:w="912" w:type="dxa"/>
          </w:tcPr>
          <w:p w:rsidR="00E54C8E" w:rsidRPr="00365751" w:rsidRDefault="00E54C8E" w:rsidP="00E54C8E">
            <w:r w:rsidRPr="00365751">
              <w:t>268</w:t>
            </w:r>
          </w:p>
        </w:tc>
        <w:tc>
          <w:tcPr>
            <w:tcW w:w="912" w:type="dxa"/>
          </w:tcPr>
          <w:p w:rsidR="00E54C8E" w:rsidRPr="00365751" w:rsidRDefault="00E54C8E" w:rsidP="00E54C8E">
            <w:r w:rsidRPr="00365751">
              <w:t>618</w:t>
            </w:r>
          </w:p>
        </w:tc>
        <w:tc>
          <w:tcPr>
            <w:tcW w:w="912" w:type="dxa"/>
          </w:tcPr>
          <w:p w:rsidR="00E54C8E" w:rsidRPr="00365751" w:rsidRDefault="00E54C8E" w:rsidP="00E54C8E">
            <w:r w:rsidRPr="00365751">
              <w:t>352</w:t>
            </w:r>
          </w:p>
        </w:tc>
      </w:tr>
      <w:tr w:rsidR="00E54C8E" w:rsidTr="00E54C8E">
        <w:tc>
          <w:tcPr>
            <w:tcW w:w="949" w:type="dxa"/>
          </w:tcPr>
          <w:p w:rsidR="00E54C8E" w:rsidRDefault="00E54C8E" w:rsidP="00E54C8E">
            <w:r>
              <w:t>3</w:t>
            </w:r>
          </w:p>
        </w:tc>
        <w:tc>
          <w:tcPr>
            <w:tcW w:w="912" w:type="dxa"/>
          </w:tcPr>
          <w:p w:rsidR="00E54C8E" w:rsidRPr="00365751" w:rsidRDefault="00E54C8E" w:rsidP="00E54C8E">
            <w:r w:rsidRPr="00365751">
              <w:t>728</w:t>
            </w:r>
          </w:p>
        </w:tc>
        <w:tc>
          <w:tcPr>
            <w:tcW w:w="912" w:type="dxa"/>
          </w:tcPr>
          <w:p w:rsidR="00E54C8E" w:rsidRPr="00365751" w:rsidRDefault="00E54C8E" w:rsidP="00E54C8E">
            <w:r w:rsidRPr="00365751">
              <w:t>289</w:t>
            </w:r>
          </w:p>
        </w:tc>
        <w:tc>
          <w:tcPr>
            <w:tcW w:w="912" w:type="dxa"/>
          </w:tcPr>
          <w:p w:rsidR="00E54C8E" w:rsidRPr="00365751" w:rsidRDefault="00E54C8E" w:rsidP="00E54C8E">
            <w:r w:rsidRPr="00365751">
              <w:t>483</w:t>
            </w:r>
          </w:p>
        </w:tc>
        <w:tc>
          <w:tcPr>
            <w:tcW w:w="912" w:type="dxa"/>
          </w:tcPr>
          <w:p w:rsidR="00E54C8E" w:rsidRPr="00365751" w:rsidRDefault="00E54C8E" w:rsidP="00E54C8E">
            <w:r w:rsidRPr="00365751">
              <w:t>416</w:t>
            </w:r>
          </w:p>
        </w:tc>
      </w:tr>
      <w:tr w:rsidR="00E54C8E" w:rsidTr="00E54C8E">
        <w:tc>
          <w:tcPr>
            <w:tcW w:w="949" w:type="dxa"/>
          </w:tcPr>
          <w:p w:rsidR="00E54C8E" w:rsidRDefault="00E54C8E" w:rsidP="00E54C8E">
            <w:r>
              <w:t>4</w:t>
            </w:r>
          </w:p>
        </w:tc>
        <w:tc>
          <w:tcPr>
            <w:tcW w:w="912" w:type="dxa"/>
          </w:tcPr>
          <w:p w:rsidR="00E54C8E" w:rsidRPr="00365751" w:rsidRDefault="00E54C8E" w:rsidP="00E54C8E">
            <w:r w:rsidRPr="00365751">
              <w:t>773</w:t>
            </w:r>
          </w:p>
        </w:tc>
        <w:tc>
          <w:tcPr>
            <w:tcW w:w="912" w:type="dxa"/>
          </w:tcPr>
          <w:p w:rsidR="00E54C8E" w:rsidRPr="00365751" w:rsidRDefault="00E54C8E" w:rsidP="00E54C8E">
            <w:r w:rsidRPr="00365751">
              <w:t>314</w:t>
            </w:r>
          </w:p>
        </w:tc>
        <w:tc>
          <w:tcPr>
            <w:tcW w:w="912" w:type="dxa"/>
          </w:tcPr>
          <w:p w:rsidR="00E54C8E" w:rsidRPr="00365751" w:rsidRDefault="00E54C8E" w:rsidP="00E54C8E">
            <w:r w:rsidRPr="00365751">
              <w:t>375</w:t>
            </w:r>
          </w:p>
        </w:tc>
        <w:tc>
          <w:tcPr>
            <w:tcW w:w="912" w:type="dxa"/>
          </w:tcPr>
          <w:p w:rsidR="00E54C8E" w:rsidRPr="00365751" w:rsidRDefault="00E54C8E" w:rsidP="00E54C8E">
            <w:r w:rsidRPr="00365751">
              <w:t>313</w:t>
            </w:r>
          </w:p>
        </w:tc>
      </w:tr>
      <w:tr w:rsidR="00E54C8E" w:rsidTr="00E54C8E">
        <w:tc>
          <w:tcPr>
            <w:tcW w:w="949" w:type="dxa"/>
          </w:tcPr>
          <w:p w:rsidR="00E54C8E" w:rsidRDefault="00E54C8E" w:rsidP="00E54C8E">
            <w:r>
              <w:t>5</w:t>
            </w:r>
          </w:p>
        </w:tc>
        <w:tc>
          <w:tcPr>
            <w:tcW w:w="912" w:type="dxa"/>
          </w:tcPr>
          <w:p w:rsidR="00E54C8E" w:rsidRPr="00365751" w:rsidRDefault="00E54C8E" w:rsidP="00E54C8E">
            <w:r w:rsidRPr="00365751">
              <w:t>718</w:t>
            </w:r>
          </w:p>
        </w:tc>
        <w:tc>
          <w:tcPr>
            <w:tcW w:w="912" w:type="dxa"/>
          </w:tcPr>
          <w:p w:rsidR="00E54C8E" w:rsidRPr="00365751" w:rsidRDefault="00E54C8E" w:rsidP="00E54C8E">
            <w:r w:rsidRPr="00365751">
              <w:t>337</w:t>
            </w:r>
          </w:p>
        </w:tc>
        <w:tc>
          <w:tcPr>
            <w:tcW w:w="912" w:type="dxa"/>
          </w:tcPr>
          <w:p w:rsidR="00E54C8E" w:rsidRPr="00365751" w:rsidRDefault="00E54C8E" w:rsidP="00E54C8E">
            <w:r w:rsidRPr="00365751">
              <w:t>303</w:t>
            </w:r>
          </w:p>
        </w:tc>
        <w:tc>
          <w:tcPr>
            <w:tcW w:w="912" w:type="dxa"/>
          </w:tcPr>
          <w:p w:rsidR="00E54C8E" w:rsidRPr="00365751" w:rsidRDefault="00E54C8E" w:rsidP="00E54C8E">
            <w:r w:rsidRPr="00365751">
              <w:t>359</w:t>
            </w:r>
          </w:p>
        </w:tc>
      </w:tr>
      <w:tr w:rsidR="00E54C8E" w:rsidTr="00E54C8E">
        <w:tc>
          <w:tcPr>
            <w:tcW w:w="949" w:type="dxa"/>
          </w:tcPr>
          <w:p w:rsidR="00E54C8E" w:rsidRDefault="00E54C8E" w:rsidP="00E54C8E">
            <w:r>
              <w:t>6</w:t>
            </w:r>
          </w:p>
        </w:tc>
        <w:tc>
          <w:tcPr>
            <w:tcW w:w="912" w:type="dxa"/>
          </w:tcPr>
          <w:p w:rsidR="00E54C8E" w:rsidRPr="00365751" w:rsidRDefault="00E54C8E" w:rsidP="00E54C8E">
            <w:r w:rsidRPr="00365751">
              <w:t>752</w:t>
            </w:r>
          </w:p>
        </w:tc>
        <w:tc>
          <w:tcPr>
            <w:tcW w:w="912" w:type="dxa"/>
          </w:tcPr>
          <w:p w:rsidR="00E54C8E" w:rsidRPr="00365751" w:rsidRDefault="00E54C8E" w:rsidP="00E54C8E">
            <w:r w:rsidRPr="00365751">
              <w:t>367</w:t>
            </w:r>
          </w:p>
        </w:tc>
        <w:tc>
          <w:tcPr>
            <w:tcW w:w="912" w:type="dxa"/>
          </w:tcPr>
          <w:p w:rsidR="00E54C8E" w:rsidRPr="00365751" w:rsidRDefault="00E54C8E" w:rsidP="00E54C8E">
            <w:r w:rsidRPr="00365751">
              <w:t>242</w:t>
            </w:r>
          </w:p>
        </w:tc>
        <w:tc>
          <w:tcPr>
            <w:tcW w:w="912" w:type="dxa"/>
          </w:tcPr>
          <w:p w:rsidR="00E54C8E" w:rsidRPr="00365751" w:rsidRDefault="00E54C8E" w:rsidP="00E54C8E">
            <w:r w:rsidRPr="00365751">
              <w:t>440</w:t>
            </w:r>
          </w:p>
        </w:tc>
      </w:tr>
      <w:tr w:rsidR="00E54C8E" w:rsidTr="00E54C8E">
        <w:tc>
          <w:tcPr>
            <w:tcW w:w="949" w:type="dxa"/>
          </w:tcPr>
          <w:p w:rsidR="00E54C8E" w:rsidRDefault="00E54C8E" w:rsidP="00E54C8E">
            <w:r>
              <w:t>7</w:t>
            </w:r>
          </w:p>
        </w:tc>
        <w:tc>
          <w:tcPr>
            <w:tcW w:w="912" w:type="dxa"/>
          </w:tcPr>
          <w:p w:rsidR="00E54C8E" w:rsidRPr="00365751" w:rsidRDefault="00E54C8E" w:rsidP="00E54C8E">
            <w:r w:rsidRPr="00365751">
              <w:t>736</w:t>
            </w:r>
          </w:p>
        </w:tc>
        <w:tc>
          <w:tcPr>
            <w:tcW w:w="912" w:type="dxa"/>
          </w:tcPr>
          <w:p w:rsidR="00E54C8E" w:rsidRPr="00365751" w:rsidRDefault="00E54C8E" w:rsidP="00E54C8E">
            <w:r w:rsidRPr="00365751">
              <w:t>391</w:t>
            </w:r>
          </w:p>
        </w:tc>
        <w:tc>
          <w:tcPr>
            <w:tcW w:w="912" w:type="dxa"/>
          </w:tcPr>
          <w:p w:rsidR="00E54C8E" w:rsidRPr="00365751" w:rsidRDefault="00E54C8E" w:rsidP="00E54C8E">
            <w:r w:rsidRPr="00365751">
              <w:t>210</w:t>
            </w:r>
          </w:p>
        </w:tc>
        <w:tc>
          <w:tcPr>
            <w:tcW w:w="912" w:type="dxa"/>
          </w:tcPr>
          <w:p w:rsidR="00E54C8E" w:rsidRPr="00365751" w:rsidRDefault="00E54C8E" w:rsidP="00E54C8E">
            <w:r w:rsidRPr="00365751">
              <w:t>520</w:t>
            </w:r>
          </w:p>
        </w:tc>
      </w:tr>
      <w:tr w:rsidR="00E54C8E" w:rsidTr="00E54C8E">
        <w:tc>
          <w:tcPr>
            <w:tcW w:w="949" w:type="dxa"/>
          </w:tcPr>
          <w:p w:rsidR="00E54C8E" w:rsidRDefault="00E54C8E" w:rsidP="00E54C8E">
            <w:r>
              <w:t>8</w:t>
            </w:r>
          </w:p>
        </w:tc>
        <w:tc>
          <w:tcPr>
            <w:tcW w:w="912" w:type="dxa"/>
          </w:tcPr>
          <w:p w:rsidR="00E54C8E" w:rsidRPr="00365751" w:rsidRDefault="00E54C8E" w:rsidP="00E54C8E">
            <w:r w:rsidRPr="00365751">
              <w:t>768</w:t>
            </w:r>
          </w:p>
        </w:tc>
        <w:tc>
          <w:tcPr>
            <w:tcW w:w="912" w:type="dxa"/>
          </w:tcPr>
          <w:p w:rsidR="00E54C8E" w:rsidRPr="00365751" w:rsidRDefault="00E54C8E" w:rsidP="00E54C8E">
            <w:r w:rsidRPr="00365751">
              <w:t>409</w:t>
            </w:r>
          </w:p>
        </w:tc>
        <w:tc>
          <w:tcPr>
            <w:tcW w:w="912" w:type="dxa"/>
          </w:tcPr>
          <w:p w:rsidR="00E54C8E" w:rsidRPr="00365751" w:rsidRDefault="00E54C8E" w:rsidP="00E54C8E">
            <w:r w:rsidRPr="00365751">
              <w:t>239</w:t>
            </w:r>
          </w:p>
        </w:tc>
        <w:tc>
          <w:tcPr>
            <w:tcW w:w="912" w:type="dxa"/>
          </w:tcPr>
          <w:p w:rsidR="00E54C8E" w:rsidRPr="00365751" w:rsidRDefault="00E54C8E" w:rsidP="00E54C8E">
            <w:r w:rsidRPr="00365751">
              <w:t>391</w:t>
            </w:r>
          </w:p>
        </w:tc>
      </w:tr>
      <w:tr w:rsidR="00E54C8E" w:rsidTr="00E54C8E">
        <w:tc>
          <w:tcPr>
            <w:tcW w:w="949" w:type="dxa"/>
          </w:tcPr>
          <w:p w:rsidR="00E54C8E" w:rsidRDefault="00E54C8E" w:rsidP="00E54C8E">
            <w:r>
              <w:t>9</w:t>
            </w:r>
          </w:p>
        </w:tc>
        <w:tc>
          <w:tcPr>
            <w:tcW w:w="912" w:type="dxa"/>
          </w:tcPr>
          <w:p w:rsidR="00E54C8E" w:rsidRPr="00365751" w:rsidRDefault="00E54C8E" w:rsidP="00E54C8E">
            <w:r w:rsidRPr="00365751">
              <w:t>729</w:t>
            </w:r>
          </w:p>
        </w:tc>
        <w:tc>
          <w:tcPr>
            <w:tcW w:w="912" w:type="dxa"/>
          </w:tcPr>
          <w:p w:rsidR="00E54C8E" w:rsidRPr="00365751" w:rsidRDefault="00E54C8E" w:rsidP="00E54C8E">
            <w:r w:rsidRPr="00365751">
              <w:t>433</w:t>
            </w:r>
          </w:p>
        </w:tc>
        <w:tc>
          <w:tcPr>
            <w:tcW w:w="912" w:type="dxa"/>
          </w:tcPr>
          <w:p w:rsidR="00E54C8E" w:rsidRPr="00365751" w:rsidRDefault="00E54C8E" w:rsidP="00E54C8E">
            <w:r w:rsidRPr="00365751">
              <w:t>342</w:t>
            </w:r>
          </w:p>
        </w:tc>
        <w:tc>
          <w:tcPr>
            <w:tcW w:w="912" w:type="dxa"/>
          </w:tcPr>
          <w:p w:rsidR="00E54C8E" w:rsidRPr="00365751" w:rsidRDefault="00E54C8E" w:rsidP="00E54C8E">
            <w:r w:rsidRPr="00365751">
              <w:t>449</w:t>
            </w:r>
          </w:p>
        </w:tc>
      </w:tr>
      <w:tr w:rsidR="00E54C8E" w:rsidTr="00E54C8E">
        <w:tc>
          <w:tcPr>
            <w:tcW w:w="949" w:type="dxa"/>
          </w:tcPr>
          <w:p w:rsidR="00E54C8E" w:rsidRDefault="00E54C8E" w:rsidP="00E54C8E">
            <w:r>
              <w:t>10</w:t>
            </w:r>
          </w:p>
        </w:tc>
        <w:tc>
          <w:tcPr>
            <w:tcW w:w="912" w:type="dxa"/>
          </w:tcPr>
          <w:p w:rsidR="00E54C8E" w:rsidRPr="00365751" w:rsidRDefault="00E54C8E" w:rsidP="00E54C8E">
            <w:r w:rsidRPr="00365751">
              <w:t>777</w:t>
            </w:r>
          </w:p>
        </w:tc>
        <w:tc>
          <w:tcPr>
            <w:tcW w:w="912" w:type="dxa"/>
          </w:tcPr>
          <w:p w:rsidR="00E54C8E" w:rsidRPr="00365751" w:rsidRDefault="00E54C8E" w:rsidP="00E54C8E">
            <w:r w:rsidRPr="00365751">
              <w:t>459</w:t>
            </w:r>
          </w:p>
        </w:tc>
        <w:tc>
          <w:tcPr>
            <w:tcW w:w="912" w:type="dxa"/>
          </w:tcPr>
          <w:p w:rsidR="00E54C8E" w:rsidRPr="00365751" w:rsidRDefault="00E54C8E" w:rsidP="00E54C8E">
            <w:r w:rsidRPr="00365751">
              <w:t>396</w:t>
            </w:r>
          </w:p>
        </w:tc>
        <w:tc>
          <w:tcPr>
            <w:tcW w:w="912" w:type="dxa"/>
          </w:tcPr>
          <w:p w:rsidR="00E54C8E" w:rsidRPr="00365751" w:rsidRDefault="00E54C8E" w:rsidP="00E54C8E">
            <w:r w:rsidRPr="00365751">
              <w:t>550</w:t>
            </w:r>
          </w:p>
        </w:tc>
      </w:tr>
      <w:tr w:rsidR="00E54C8E" w:rsidTr="00E54C8E">
        <w:tc>
          <w:tcPr>
            <w:tcW w:w="949" w:type="dxa"/>
          </w:tcPr>
          <w:p w:rsidR="00E54C8E" w:rsidRDefault="00E54C8E" w:rsidP="00E54C8E">
            <w:r>
              <w:t>11</w:t>
            </w:r>
          </w:p>
        </w:tc>
        <w:tc>
          <w:tcPr>
            <w:tcW w:w="912" w:type="dxa"/>
          </w:tcPr>
          <w:p w:rsidR="00E54C8E" w:rsidRPr="00365751" w:rsidRDefault="00E54C8E" w:rsidP="00E54C8E">
            <w:r w:rsidRPr="00365751">
              <w:t>748</w:t>
            </w:r>
          </w:p>
        </w:tc>
        <w:tc>
          <w:tcPr>
            <w:tcW w:w="912" w:type="dxa"/>
          </w:tcPr>
          <w:p w:rsidR="00E54C8E" w:rsidRPr="00365751" w:rsidRDefault="00E54C8E" w:rsidP="00E54C8E">
            <w:r w:rsidRPr="00365751">
              <w:t>481</w:t>
            </w:r>
          </w:p>
        </w:tc>
        <w:tc>
          <w:tcPr>
            <w:tcW w:w="912" w:type="dxa"/>
          </w:tcPr>
          <w:p w:rsidR="00E54C8E" w:rsidRPr="00365751" w:rsidRDefault="00E54C8E" w:rsidP="00E54C8E">
            <w:r w:rsidRPr="00365751">
              <w:t>457</w:t>
            </w:r>
          </w:p>
        </w:tc>
        <w:tc>
          <w:tcPr>
            <w:tcW w:w="912" w:type="dxa"/>
          </w:tcPr>
          <w:p w:rsidR="00E54C8E" w:rsidRPr="00365751" w:rsidRDefault="00E54C8E" w:rsidP="00E54C8E">
            <w:r w:rsidRPr="00365751">
              <w:t>650</w:t>
            </w:r>
          </w:p>
        </w:tc>
      </w:tr>
      <w:tr w:rsidR="00E54C8E" w:rsidTr="00E54C8E">
        <w:tc>
          <w:tcPr>
            <w:tcW w:w="949" w:type="dxa"/>
          </w:tcPr>
          <w:p w:rsidR="00E54C8E" w:rsidRDefault="00E54C8E" w:rsidP="00E54C8E">
            <w:r>
              <w:t>12</w:t>
            </w:r>
          </w:p>
        </w:tc>
        <w:tc>
          <w:tcPr>
            <w:tcW w:w="912" w:type="dxa"/>
          </w:tcPr>
          <w:p w:rsidR="00E54C8E" w:rsidRPr="00365751" w:rsidRDefault="00E54C8E" w:rsidP="00E54C8E">
            <w:r w:rsidRPr="00365751">
              <w:t>756</w:t>
            </w:r>
          </w:p>
        </w:tc>
        <w:tc>
          <w:tcPr>
            <w:tcW w:w="912" w:type="dxa"/>
          </w:tcPr>
          <w:p w:rsidR="00E54C8E" w:rsidRPr="00365751" w:rsidRDefault="00E54C8E" w:rsidP="00E54C8E">
            <w:r w:rsidRPr="00365751">
              <w:t>500</w:t>
            </w:r>
          </w:p>
        </w:tc>
        <w:tc>
          <w:tcPr>
            <w:tcW w:w="912" w:type="dxa"/>
          </w:tcPr>
          <w:p w:rsidR="00E54C8E" w:rsidRPr="00365751" w:rsidRDefault="00E54C8E" w:rsidP="00E54C8E">
            <w:r w:rsidRPr="00365751">
              <w:t>587</w:t>
            </w:r>
          </w:p>
        </w:tc>
        <w:tc>
          <w:tcPr>
            <w:tcW w:w="912" w:type="dxa"/>
          </w:tcPr>
          <w:p w:rsidR="00E54C8E" w:rsidRDefault="00E54C8E" w:rsidP="00E54C8E">
            <w:r w:rsidRPr="00365751">
              <w:t>489</w:t>
            </w:r>
          </w:p>
        </w:tc>
      </w:tr>
    </w:tbl>
    <w:p w:rsidR="00137C7A" w:rsidRDefault="002B0BDE" w:rsidP="00EF5D5B">
      <w:r>
        <w:t>Have students</w:t>
      </w:r>
      <w:r w:rsidR="00BC0660">
        <w:t xml:space="preserve"> graph each of the item and observe the demand pattern.  Provide a product example for </w:t>
      </w:r>
      <w:r>
        <w:t xml:space="preserve">each of </w:t>
      </w:r>
      <w:r w:rsidR="00BC0660">
        <w:t xml:space="preserve">the demand pattern observed.  </w:t>
      </w:r>
      <w:r w:rsidR="00E54C8E">
        <w:t>Make a demand forecast for the n</w:t>
      </w:r>
      <w:r w:rsidR="00137C7A">
        <w:t xml:space="preserve">ext six periods for each item </w:t>
      </w:r>
      <w:r>
        <w:t>without using any</w:t>
      </w:r>
      <w:r w:rsidR="00137C7A">
        <w:t xml:space="preserve"> forecasting methods.  </w:t>
      </w:r>
      <w:r w:rsidR="00EF5D5B">
        <w:t>Have students turn in their forecast.</w:t>
      </w:r>
    </w:p>
    <w:p w:rsidR="00BC0660" w:rsidRDefault="00BC0660" w:rsidP="00792B0C">
      <w:pPr>
        <w:rPr>
          <w:b/>
        </w:rPr>
      </w:pPr>
    </w:p>
    <w:p w:rsidR="00413DDC" w:rsidRPr="00EF5D5B" w:rsidRDefault="00237E95" w:rsidP="00413DDC">
      <w:pPr>
        <w:rPr>
          <w:b/>
        </w:rPr>
      </w:pPr>
      <w:r w:rsidRPr="00EF5D5B">
        <w:rPr>
          <w:b/>
        </w:rPr>
        <w:t>Activity 3: Individual Exercise</w:t>
      </w:r>
      <w:r w:rsidRPr="002B0BDE">
        <w:rPr>
          <w:vertAlign w:val="superscript"/>
        </w:rPr>
        <w:t>1</w:t>
      </w:r>
    </w:p>
    <w:p w:rsidR="00413DDC" w:rsidRDefault="00413DDC" w:rsidP="002B5474">
      <w:pPr>
        <w:rPr>
          <w:b/>
        </w:rPr>
      </w:pPr>
      <w:r>
        <w:t>Learning objective:</w:t>
      </w:r>
      <w:r w:rsidRPr="00894FA1">
        <w:t xml:space="preserve"> </w:t>
      </w:r>
      <w:r w:rsidR="00EF5D5B" w:rsidRPr="00EF5D5B">
        <w:t>Use the four forecast error measures to track forecast accuracy</w:t>
      </w:r>
    </w:p>
    <w:p w:rsidR="00EE30E0" w:rsidRDefault="00EE30E0" w:rsidP="00792B0C"/>
    <w:p w:rsidR="00EF5D5B" w:rsidRDefault="00EF5D5B" w:rsidP="00EF5D5B">
      <w:r>
        <w:lastRenderedPageBreak/>
        <w:t>Return students the demand forecasts from activity 2.  Provide students with the following actual demand figures of each item for the next six periods:</w:t>
      </w:r>
      <w:r>
        <w:fldChar w:fldCharType="begin"/>
      </w:r>
      <w:r>
        <w:instrText xml:space="preserve"> LINK Excel.Sheet.12 "Book1" "Sheet2!R14C1:R18C7" \a \f 5 \h  \* MERGEFORMAT </w:instrText>
      </w:r>
      <w:r>
        <w:fldChar w:fldCharType="separate"/>
      </w:r>
    </w:p>
    <w:tbl>
      <w:tblPr>
        <w:tblStyle w:val="TableGrid"/>
        <w:tblW w:w="6720" w:type="dxa"/>
        <w:tblLook w:val="04A0" w:firstRow="1" w:lastRow="0" w:firstColumn="1" w:lastColumn="0" w:noHBand="0" w:noVBand="1"/>
      </w:tblPr>
      <w:tblGrid>
        <w:gridCol w:w="960"/>
        <w:gridCol w:w="960"/>
        <w:gridCol w:w="960"/>
        <w:gridCol w:w="960"/>
        <w:gridCol w:w="960"/>
        <w:gridCol w:w="960"/>
        <w:gridCol w:w="960"/>
      </w:tblGrid>
      <w:tr w:rsidR="00EF5D5B" w:rsidRPr="00137C7A" w:rsidTr="005C63DE">
        <w:trPr>
          <w:trHeight w:val="300"/>
        </w:trPr>
        <w:tc>
          <w:tcPr>
            <w:tcW w:w="960" w:type="dxa"/>
            <w:noWrap/>
            <w:hideMark/>
          </w:tcPr>
          <w:p w:rsidR="00EF5D5B" w:rsidRPr="00137C7A" w:rsidRDefault="00EF5D5B" w:rsidP="005C63DE">
            <w:pPr>
              <w:rPr>
                <w:b/>
              </w:rPr>
            </w:pPr>
            <w:r w:rsidRPr="00137C7A">
              <w:rPr>
                <w:b/>
              </w:rPr>
              <w:t>Month</w:t>
            </w:r>
          </w:p>
        </w:tc>
        <w:tc>
          <w:tcPr>
            <w:tcW w:w="960" w:type="dxa"/>
            <w:noWrap/>
            <w:hideMark/>
          </w:tcPr>
          <w:p w:rsidR="00EF5D5B" w:rsidRPr="00137C7A" w:rsidRDefault="00EF5D5B" w:rsidP="005C63DE">
            <w:pPr>
              <w:rPr>
                <w:b/>
              </w:rPr>
            </w:pPr>
            <w:r w:rsidRPr="00137C7A">
              <w:rPr>
                <w:b/>
              </w:rPr>
              <w:t>13</w:t>
            </w:r>
          </w:p>
        </w:tc>
        <w:tc>
          <w:tcPr>
            <w:tcW w:w="960" w:type="dxa"/>
            <w:noWrap/>
            <w:hideMark/>
          </w:tcPr>
          <w:p w:rsidR="00EF5D5B" w:rsidRPr="00137C7A" w:rsidRDefault="00EF5D5B" w:rsidP="005C63DE">
            <w:pPr>
              <w:rPr>
                <w:b/>
              </w:rPr>
            </w:pPr>
            <w:r w:rsidRPr="00137C7A">
              <w:rPr>
                <w:b/>
              </w:rPr>
              <w:t>14</w:t>
            </w:r>
          </w:p>
        </w:tc>
        <w:tc>
          <w:tcPr>
            <w:tcW w:w="960" w:type="dxa"/>
            <w:noWrap/>
            <w:hideMark/>
          </w:tcPr>
          <w:p w:rsidR="00EF5D5B" w:rsidRPr="00137C7A" w:rsidRDefault="00EF5D5B" w:rsidP="005C63DE">
            <w:pPr>
              <w:rPr>
                <w:b/>
              </w:rPr>
            </w:pPr>
            <w:r w:rsidRPr="00137C7A">
              <w:rPr>
                <w:b/>
              </w:rPr>
              <w:t>15</w:t>
            </w:r>
          </w:p>
        </w:tc>
        <w:tc>
          <w:tcPr>
            <w:tcW w:w="960" w:type="dxa"/>
            <w:noWrap/>
            <w:hideMark/>
          </w:tcPr>
          <w:p w:rsidR="00EF5D5B" w:rsidRPr="00137C7A" w:rsidRDefault="00EF5D5B" w:rsidP="005C63DE">
            <w:pPr>
              <w:rPr>
                <w:b/>
              </w:rPr>
            </w:pPr>
            <w:r w:rsidRPr="00137C7A">
              <w:rPr>
                <w:b/>
              </w:rPr>
              <w:t>16</w:t>
            </w:r>
          </w:p>
        </w:tc>
        <w:tc>
          <w:tcPr>
            <w:tcW w:w="960" w:type="dxa"/>
            <w:noWrap/>
            <w:hideMark/>
          </w:tcPr>
          <w:p w:rsidR="00EF5D5B" w:rsidRPr="00137C7A" w:rsidRDefault="00EF5D5B" w:rsidP="005C63DE">
            <w:pPr>
              <w:rPr>
                <w:b/>
              </w:rPr>
            </w:pPr>
            <w:r w:rsidRPr="00137C7A">
              <w:rPr>
                <w:b/>
              </w:rPr>
              <w:t>17</w:t>
            </w:r>
          </w:p>
        </w:tc>
        <w:tc>
          <w:tcPr>
            <w:tcW w:w="960" w:type="dxa"/>
            <w:noWrap/>
            <w:hideMark/>
          </w:tcPr>
          <w:p w:rsidR="00EF5D5B" w:rsidRPr="00137C7A" w:rsidRDefault="00EF5D5B" w:rsidP="005C63DE">
            <w:pPr>
              <w:rPr>
                <w:b/>
              </w:rPr>
            </w:pPr>
            <w:r w:rsidRPr="00137C7A">
              <w:rPr>
                <w:b/>
              </w:rPr>
              <w:t>18</w:t>
            </w:r>
          </w:p>
        </w:tc>
      </w:tr>
      <w:tr w:rsidR="00EF5D5B" w:rsidRPr="00137C7A" w:rsidTr="005C63DE">
        <w:trPr>
          <w:trHeight w:val="300"/>
        </w:trPr>
        <w:tc>
          <w:tcPr>
            <w:tcW w:w="960" w:type="dxa"/>
            <w:noWrap/>
            <w:hideMark/>
          </w:tcPr>
          <w:p w:rsidR="00EF5D5B" w:rsidRPr="00137C7A" w:rsidRDefault="00EF5D5B" w:rsidP="005C63DE">
            <w:pPr>
              <w:rPr>
                <w:b/>
              </w:rPr>
            </w:pPr>
            <w:r w:rsidRPr="00137C7A">
              <w:rPr>
                <w:b/>
              </w:rPr>
              <w:t>Item 1</w:t>
            </w:r>
          </w:p>
        </w:tc>
        <w:tc>
          <w:tcPr>
            <w:tcW w:w="960" w:type="dxa"/>
            <w:noWrap/>
            <w:hideMark/>
          </w:tcPr>
          <w:p w:rsidR="00EF5D5B" w:rsidRPr="00137C7A" w:rsidRDefault="00EF5D5B" w:rsidP="005C63DE">
            <w:r w:rsidRPr="00137C7A">
              <w:t>747</w:t>
            </w:r>
          </w:p>
        </w:tc>
        <w:tc>
          <w:tcPr>
            <w:tcW w:w="960" w:type="dxa"/>
            <w:noWrap/>
            <w:hideMark/>
          </w:tcPr>
          <w:p w:rsidR="00EF5D5B" w:rsidRPr="00137C7A" w:rsidRDefault="00EF5D5B" w:rsidP="005C63DE">
            <w:r w:rsidRPr="00137C7A">
              <w:t>743</w:t>
            </w:r>
          </w:p>
        </w:tc>
        <w:tc>
          <w:tcPr>
            <w:tcW w:w="960" w:type="dxa"/>
            <w:noWrap/>
            <w:hideMark/>
          </w:tcPr>
          <w:p w:rsidR="00EF5D5B" w:rsidRPr="00137C7A" w:rsidRDefault="00EF5D5B" w:rsidP="005C63DE">
            <w:r w:rsidRPr="00137C7A">
              <w:t>763</w:t>
            </w:r>
          </w:p>
        </w:tc>
        <w:tc>
          <w:tcPr>
            <w:tcW w:w="960" w:type="dxa"/>
            <w:noWrap/>
            <w:hideMark/>
          </w:tcPr>
          <w:p w:rsidR="00EF5D5B" w:rsidRPr="00137C7A" w:rsidRDefault="00EF5D5B" w:rsidP="005C63DE">
            <w:r w:rsidRPr="00137C7A">
              <w:t>764</w:t>
            </w:r>
          </w:p>
        </w:tc>
        <w:tc>
          <w:tcPr>
            <w:tcW w:w="960" w:type="dxa"/>
            <w:noWrap/>
            <w:hideMark/>
          </w:tcPr>
          <w:p w:rsidR="00EF5D5B" w:rsidRPr="00137C7A" w:rsidRDefault="00EF5D5B" w:rsidP="005C63DE">
            <w:r w:rsidRPr="00137C7A">
              <w:t>746</w:t>
            </w:r>
          </w:p>
        </w:tc>
        <w:tc>
          <w:tcPr>
            <w:tcW w:w="960" w:type="dxa"/>
            <w:noWrap/>
            <w:hideMark/>
          </w:tcPr>
          <w:p w:rsidR="00EF5D5B" w:rsidRPr="00137C7A" w:rsidRDefault="00EF5D5B" w:rsidP="005C63DE">
            <w:r w:rsidRPr="00137C7A">
              <w:t>755</w:t>
            </w:r>
          </w:p>
        </w:tc>
      </w:tr>
      <w:tr w:rsidR="00EF5D5B" w:rsidRPr="00137C7A" w:rsidTr="005C63DE">
        <w:trPr>
          <w:trHeight w:val="300"/>
        </w:trPr>
        <w:tc>
          <w:tcPr>
            <w:tcW w:w="960" w:type="dxa"/>
            <w:noWrap/>
            <w:hideMark/>
          </w:tcPr>
          <w:p w:rsidR="00EF5D5B" w:rsidRPr="00137C7A" w:rsidRDefault="00EF5D5B" w:rsidP="005C63DE">
            <w:pPr>
              <w:rPr>
                <w:b/>
              </w:rPr>
            </w:pPr>
            <w:r w:rsidRPr="00137C7A">
              <w:rPr>
                <w:b/>
              </w:rPr>
              <w:t>Item 2</w:t>
            </w:r>
          </w:p>
        </w:tc>
        <w:tc>
          <w:tcPr>
            <w:tcW w:w="960" w:type="dxa"/>
            <w:noWrap/>
            <w:hideMark/>
          </w:tcPr>
          <w:p w:rsidR="00EF5D5B" w:rsidRPr="00137C7A" w:rsidRDefault="00EF5D5B" w:rsidP="005C63DE">
            <w:r w:rsidRPr="00137C7A">
              <w:t>528</w:t>
            </w:r>
          </w:p>
        </w:tc>
        <w:tc>
          <w:tcPr>
            <w:tcW w:w="960" w:type="dxa"/>
            <w:noWrap/>
            <w:hideMark/>
          </w:tcPr>
          <w:p w:rsidR="00EF5D5B" w:rsidRPr="00137C7A" w:rsidRDefault="00EF5D5B" w:rsidP="005C63DE">
            <w:r w:rsidRPr="00137C7A">
              <w:t>553</w:t>
            </w:r>
          </w:p>
        </w:tc>
        <w:tc>
          <w:tcPr>
            <w:tcW w:w="960" w:type="dxa"/>
            <w:noWrap/>
            <w:hideMark/>
          </w:tcPr>
          <w:p w:rsidR="00EF5D5B" w:rsidRPr="00137C7A" w:rsidRDefault="00EF5D5B" w:rsidP="005C63DE">
            <w:r w:rsidRPr="00137C7A">
              <w:t>576</w:t>
            </w:r>
          </w:p>
        </w:tc>
        <w:tc>
          <w:tcPr>
            <w:tcW w:w="960" w:type="dxa"/>
            <w:noWrap/>
            <w:hideMark/>
          </w:tcPr>
          <w:p w:rsidR="00EF5D5B" w:rsidRPr="00137C7A" w:rsidRDefault="00EF5D5B" w:rsidP="005C63DE">
            <w:r w:rsidRPr="00137C7A">
              <w:t>605</w:t>
            </w:r>
          </w:p>
        </w:tc>
        <w:tc>
          <w:tcPr>
            <w:tcW w:w="960" w:type="dxa"/>
            <w:noWrap/>
            <w:hideMark/>
          </w:tcPr>
          <w:p w:rsidR="00EF5D5B" w:rsidRPr="00137C7A" w:rsidRDefault="00EF5D5B" w:rsidP="005C63DE">
            <w:r w:rsidRPr="00137C7A">
              <w:t>633</w:t>
            </w:r>
          </w:p>
        </w:tc>
        <w:tc>
          <w:tcPr>
            <w:tcW w:w="960" w:type="dxa"/>
            <w:noWrap/>
            <w:hideMark/>
          </w:tcPr>
          <w:p w:rsidR="00EF5D5B" w:rsidRPr="00137C7A" w:rsidRDefault="00EF5D5B" w:rsidP="005C63DE">
            <w:r w:rsidRPr="00137C7A">
              <w:t>662</w:t>
            </w:r>
          </w:p>
        </w:tc>
      </w:tr>
      <w:tr w:rsidR="00EF5D5B" w:rsidRPr="00137C7A" w:rsidTr="005C63DE">
        <w:trPr>
          <w:trHeight w:val="300"/>
        </w:trPr>
        <w:tc>
          <w:tcPr>
            <w:tcW w:w="960" w:type="dxa"/>
            <w:noWrap/>
            <w:hideMark/>
          </w:tcPr>
          <w:p w:rsidR="00EF5D5B" w:rsidRPr="00137C7A" w:rsidRDefault="00EF5D5B" w:rsidP="005C63DE">
            <w:pPr>
              <w:rPr>
                <w:b/>
              </w:rPr>
            </w:pPr>
            <w:r w:rsidRPr="00137C7A">
              <w:rPr>
                <w:b/>
              </w:rPr>
              <w:t>Item 3</w:t>
            </w:r>
          </w:p>
        </w:tc>
        <w:tc>
          <w:tcPr>
            <w:tcW w:w="960" w:type="dxa"/>
            <w:noWrap/>
            <w:hideMark/>
          </w:tcPr>
          <w:p w:rsidR="00EF5D5B" w:rsidRPr="00137C7A" w:rsidRDefault="00EF5D5B" w:rsidP="005C63DE">
            <w:r w:rsidRPr="00137C7A">
              <w:t>668</w:t>
            </w:r>
          </w:p>
        </w:tc>
        <w:tc>
          <w:tcPr>
            <w:tcW w:w="960" w:type="dxa"/>
            <w:noWrap/>
            <w:hideMark/>
          </w:tcPr>
          <w:p w:rsidR="00EF5D5B" w:rsidRPr="00137C7A" w:rsidRDefault="00EF5D5B" w:rsidP="005C63DE">
            <w:r w:rsidRPr="00137C7A">
              <w:t>627</w:t>
            </w:r>
          </w:p>
        </w:tc>
        <w:tc>
          <w:tcPr>
            <w:tcW w:w="960" w:type="dxa"/>
            <w:noWrap/>
            <w:hideMark/>
          </w:tcPr>
          <w:p w:rsidR="00EF5D5B" w:rsidRPr="00137C7A" w:rsidRDefault="00EF5D5B" w:rsidP="005C63DE">
            <w:r w:rsidRPr="00137C7A">
              <w:t>496</w:t>
            </w:r>
          </w:p>
        </w:tc>
        <w:tc>
          <w:tcPr>
            <w:tcW w:w="960" w:type="dxa"/>
            <w:noWrap/>
            <w:hideMark/>
          </w:tcPr>
          <w:p w:rsidR="00EF5D5B" w:rsidRPr="00137C7A" w:rsidRDefault="00EF5D5B" w:rsidP="005C63DE">
            <w:r w:rsidRPr="00137C7A">
              <w:t>377</w:t>
            </w:r>
          </w:p>
        </w:tc>
        <w:tc>
          <w:tcPr>
            <w:tcW w:w="960" w:type="dxa"/>
            <w:noWrap/>
            <w:hideMark/>
          </w:tcPr>
          <w:p w:rsidR="00EF5D5B" w:rsidRPr="00137C7A" w:rsidRDefault="00EF5D5B" w:rsidP="005C63DE">
            <w:r w:rsidRPr="00137C7A">
              <w:t>287</w:t>
            </w:r>
          </w:p>
        </w:tc>
        <w:tc>
          <w:tcPr>
            <w:tcW w:w="960" w:type="dxa"/>
            <w:noWrap/>
            <w:hideMark/>
          </w:tcPr>
          <w:p w:rsidR="00EF5D5B" w:rsidRPr="00137C7A" w:rsidRDefault="00EF5D5B" w:rsidP="005C63DE">
            <w:r w:rsidRPr="00137C7A">
              <w:t>250</w:t>
            </w:r>
          </w:p>
        </w:tc>
      </w:tr>
      <w:tr w:rsidR="00EF5D5B" w:rsidRPr="00137C7A" w:rsidTr="005C63DE">
        <w:trPr>
          <w:trHeight w:val="300"/>
        </w:trPr>
        <w:tc>
          <w:tcPr>
            <w:tcW w:w="960" w:type="dxa"/>
            <w:noWrap/>
            <w:hideMark/>
          </w:tcPr>
          <w:p w:rsidR="00EF5D5B" w:rsidRPr="00137C7A" w:rsidRDefault="00EF5D5B" w:rsidP="005C63DE">
            <w:pPr>
              <w:rPr>
                <w:b/>
              </w:rPr>
            </w:pPr>
            <w:r w:rsidRPr="00137C7A">
              <w:rPr>
                <w:b/>
              </w:rPr>
              <w:t>Item 4</w:t>
            </w:r>
          </w:p>
        </w:tc>
        <w:tc>
          <w:tcPr>
            <w:tcW w:w="960" w:type="dxa"/>
            <w:noWrap/>
            <w:hideMark/>
          </w:tcPr>
          <w:p w:rsidR="00EF5D5B" w:rsidRPr="00137C7A" w:rsidRDefault="00EF5D5B" w:rsidP="005C63DE">
            <w:r w:rsidRPr="00137C7A">
              <w:t>539</w:t>
            </w:r>
          </w:p>
        </w:tc>
        <w:tc>
          <w:tcPr>
            <w:tcW w:w="960" w:type="dxa"/>
            <w:noWrap/>
            <w:hideMark/>
          </w:tcPr>
          <w:p w:rsidR="00EF5D5B" w:rsidRPr="00137C7A" w:rsidRDefault="00EF5D5B" w:rsidP="005C63DE">
            <w:r w:rsidRPr="00137C7A">
              <w:t>673</w:t>
            </w:r>
          </w:p>
        </w:tc>
        <w:tc>
          <w:tcPr>
            <w:tcW w:w="960" w:type="dxa"/>
            <w:noWrap/>
            <w:hideMark/>
          </w:tcPr>
          <w:p w:rsidR="00EF5D5B" w:rsidRPr="00137C7A" w:rsidRDefault="00EF5D5B" w:rsidP="005C63DE">
            <w:r w:rsidRPr="00137C7A">
              <w:t>835</w:t>
            </w:r>
          </w:p>
        </w:tc>
        <w:tc>
          <w:tcPr>
            <w:tcW w:w="960" w:type="dxa"/>
            <w:noWrap/>
            <w:hideMark/>
          </w:tcPr>
          <w:p w:rsidR="00EF5D5B" w:rsidRPr="00137C7A" w:rsidRDefault="00EF5D5B" w:rsidP="005C63DE">
            <w:r w:rsidRPr="00137C7A">
              <w:t>647</w:t>
            </w:r>
          </w:p>
        </w:tc>
        <w:tc>
          <w:tcPr>
            <w:tcW w:w="960" w:type="dxa"/>
            <w:noWrap/>
            <w:hideMark/>
          </w:tcPr>
          <w:p w:rsidR="00EF5D5B" w:rsidRPr="00137C7A" w:rsidRDefault="00EF5D5B" w:rsidP="005C63DE">
            <w:r w:rsidRPr="00137C7A">
              <w:t>738</w:t>
            </w:r>
          </w:p>
        </w:tc>
        <w:tc>
          <w:tcPr>
            <w:tcW w:w="960" w:type="dxa"/>
            <w:noWrap/>
            <w:hideMark/>
          </w:tcPr>
          <w:p w:rsidR="00EF5D5B" w:rsidRPr="00137C7A" w:rsidRDefault="00EF5D5B" w:rsidP="005C63DE">
            <w:r w:rsidRPr="00137C7A">
              <w:t>832</w:t>
            </w:r>
          </w:p>
        </w:tc>
      </w:tr>
    </w:tbl>
    <w:p w:rsidR="00EF5D5B" w:rsidRDefault="00EF5D5B" w:rsidP="00EF5D5B">
      <w:r>
        <w:fldChar w:fldCharType="end"/>
      </w:r>
      <w:r>
        <w:t xml:space="preserve">Compute the forecast errors of each item using mean absolute deviation.  For each item, the student whose forecast error is the lowest wins. Demonstrate how to use the appropriate forecasting method to </w:t>
      </w:r>
      <w:r w:rsidR="006E6582">
        <w:t>forecast demand for each item.</w:t>
      </w:r>
    </w:p>
    <w:p w:rsidR="00EF5D5B" w:rsidRDefault="00EF5D5B" w:rsidP="00EF5D5B"/>
    <w:p w:rsidR="00EF5D5B" w:rsidRDefault="00EF5D5B"/>
    <w:sectPr w:rsidR="00EF5D5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6EA" w:rsidRDefault="002046EA" w:rsidP="00BC0660">
      <w:r>
        <w:separator/>
      </w:r>
    </w:p>
  </w:endnote>
  <w:endnote w:type="continuationSeparator" w:id="0">
    <w:p w:rsidR="002046EA" w:rsidRDefault="002046EA" w:rsidP="00BC0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6EA" w:rsidRDefault="002046EA" w:rsidP="00BC0660">
      <w:r>
        <w:separator/>
      </w:r>
    </w:p>
  </w:footnote>
  <w:footnote w:type="continuationSeparator" w:id="0">
    <w:p w:rsidR="002046EA" w:rsidRDefault="002046EA" w:rsidP="00BC0660">
      <w:r>
        <w:continuationSeparator/>
      </w:r>
    </w:p>
  </w:footnote>
  <w:footnote w:id="1">
    <w:p w:rsidR="00BC0660" w:rsidRDefault="00BC0660">
      <w:pPr>
        <w:pStyle w:val="FootnoteText"/>
      </w:pPr>
      <w:r>
        <w:rPr>
          <w:rStyle w:val="FootnoteReference"/>
        </w:rPr>
        <w:footnoteRef/>
      </w:r>
      <w:r>
        <w:t xml:space="preserve"> Adapted from Snider, B.R., and </w:t>
      </w:r>
      <w:proofErr w:type="spellStart"/>
      <w:r>
        <w:t>Eliasson</w:t>
      </w:r>
      <w:proofErr w:type="spellEnd"/>
      <w:r>
        <w:t>, J.B. (2013) “Beat the Instructor: An Introductory Forecasting Game,” Decision Sciences: Journal of Innovative Education, 11(2), 147-157.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2A5" w:rsidRDefault="00EF62A5" w:rsidP="00EF62A5">
    <w:pPr>
      <w:pStyle w:val="Header"/>
      <w:jc w:val="right"/>
    </w:pPr>
    <w:r>
      <w:t>Instructor Resource</w:t>
    </w:r>
  </w:p>
  <w:p w:rsidR="00EF62A5" w:rsidRDefault="00EF62A5" w:rsidP="00EF62A5">
    <w:pPr>
      <w:pStyle w:val="Header"/>
      <w:jc w:val="right"/>
      <w:rPr>
        <w:b/>
        <w:i/>
      </w:rPr>
    </w:pPr>
    <w:proofErr w:type="spellStart"/>
    <w:r>
      <w:t>Venkataraman</w:t>
    </w:r>
    <w:proofErr w:type="spellEnd"/>
    <w:r>
      <w:t xml:space="preserve">, </w:t>
    </w:r>
    <w:r>
      <w:rPr>
        <w:i/>
      </w:rPr>
      <w:t>Operations Management</w:t>
    </w:r>
  </w:p>
  <w:p w:rsidR="00EF62A5" w:rsidRDefault="00AD6A5B" w:rsidP="00EF62A5">
    <w:pPr>
      <w:pStyle w:val="Header"/>
      <w:jc w:val="right"/>
    </w:pPr>
    <w:r>
      <w:t>SAGE Publishing, 2018</w:t>
    </w:r>
  </w:p>
  <w:p w:rsidR="00EF62A5" w:rsidRDefault="00EF62A5" w:rsidP="00EF62A5">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234E0"/>
    <w:rsid w:val="00115A8F"/>
    <w:rsid w:val="00137C7A"/>
    <w:rsid w:val="0015036A"/>
    <w:rsid w:val="002046EA"/>
    <w:rsid w:val="00237E95"/>
    <w:rsid w:val="002B0BDE"/>
    <w:rsid w:val="002B5474"/>
    <w:rsid w:val="00323659"/>
    <w:rsid w:val="00413DDC"/>
    <w:rsid w:val="005C2F65"/>
    <w:rsid w:val="006E6582"/>
    <w:rsid w:val="006F1B1F"/>
    <w:rsid w:val="00792B0C"/>
    <w:rsid w:val="00894FA1"/>
    <w:rsid w:val="008F7507"/>
    <w:rsid w:val="009C2DF7"/>
    <w:rsid w:val="00AD6A5B"/>
    <w:rsid w:val="00B137A3"/>
    <w:rsid w:val="00BC0660"/>
    <w:rsid w:val="00CC54F8"/>
    <w:rsid w:val="00DA0202"/>
    <w:rsid w:val="00E54C8E"/>
    <w:rsid w:val="00EA7D79"/>
    <w:rsid w:val="00EE299E"/>
    <w:rsid w:val="00EE30E0"/>
    <w:rsid w:val="00EF5D5B"/>
    <w:rsid w:val="00EF62A5"/>
    <w:rsid w:val="00F33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D5B"/>
  </w:style>
  <w:style w:type="paragraph" w:styleId="Heading1">
    <w:name w:val="heading 1"/>
    <w:basedOn w:val="Normal"/>
    <w:next w:val="Normal"/>
    <w:link w:val="Heading1Char"/>
    <w:uiPriority w:val="9"/>
    <w:qFormat/>
    <w:rsid w:val="0032365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4C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C0660"/>
    <w:rPr>
      <w:sz w:val="20"/>
      <w:szCs w:val="20"/>
    </w:rPr>
  </w:style>
  <w:style w:type="character" w:customStyle="1" w:styleId="FootnoteTextChar">
    <w:name w:val="Footnote Text Char"/>
    <w:basedOn w:val="DefaultParagraphFont"/>
    <w:link w:val="FootnoteText"/>
    <w:uiPriority w:val="99"/>
    <w:semiHidden/>
    <w:rsid w:val="00BC0660"/>
    <w:rPr>
      <w:sz w:val="20"/>
      <w:szCs w:val="20"/>
    </w:rPr>
  </w:style>
  <w:style w:type="character" w:styleId="FootnoteReference">
    <w:name w:val="footnote reference"/>
    <w:basedOn w:val="DefaultParagraphFont"/>
    <w:uiPriority w:val="99"/>
    <w:semiHidden/>
    <w:unhideWhenUsed/>
    <w:rsid w:val="00BC0660"/>
    <w:rPr>
      <w:vertAlign w:val="superscript"/>
    </w:rPr>
  </w:style>
  <w:style w:type="paragraph" w:styleId="Header">
    <w:name w:val="header"/>
    <w:basedOn w:val="Normal"/>
    <w:link w:val="HeaderChar"/>
    <w:uiPriority w:val="99"/>
    <w:unhideWhenUsed/>
    <w:rsid w:val="00EF62A5"/>
    <w:pPr>
      <w:tabs>
        <w:tab w:val="center" w:pos="4680"/>
        <w:tab w:val="right" w:pos="9360"/>
      </w:tabs>
    </w:pPr>
  </w:style>
  <w:style w:type="character" w:customStyle="1" w:styleId="HeaderChar">
    <w:name w:val="Header Char"/>
    <w:basedOn w:val="DefaultParagraphFont"/>
    <w:link w:val="Header"/>
    <w:uiPriority w:val="99"/>
    <w:rsid w:val="00EF62A5"/>
  </w:style>
  <w:style w:type="paragraph" w:styleId="Footer">
    <w:name w:val="footer"/>
    <w:basedOn w:val="Normal"/>
    <w:link w:val="FooterChar"/>
    <w:uiPriority w:val="99"/>
    <w:unhideWhenUsed/>
    <w:rsid w:val="00EF62A5"/>
    <w:pPr>
      <w:tabs>
        <w:tab w:val="center" w:pos="4680"/>
        <w:tab w:val="right" w:pos="9360"/>
      </w:tabs>
    </w:pPr>
  </w:style>
  <w:style w:type="character" w:customStyle="1" w:styleId="FooterChar">
    <w:name w:val="Footer Char"/>
    <w:basedOn w:val="DefaultParagraphFont"/>
    <w:link w:val="Footer"/>
    <w:uiPriority w:val="99"/>
    <w:rsid w:val="00EF62A5"/>
  </w:style>
  <w:style w:type="paragraph" w:styleId="Title">
    <w:name w:val="Title"/>
    <w:basedOn w:val="Normal"/>
    <w:next w:val="Normal"/>
    <w:link w:val="TitleChar"/>
    <w:uiPriority w:val="10"/>
    <w:qFormat/>
    <w:rsid w:val="0032365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323659"/>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323659"/>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D5B"/>
  </w:style>
  <w:style w:type="paragraph" w:styleId="Heading1">
    <w:name w:val="heading 1"/>
    <w:basedOn w:val="Normal"/>
    <w:next w:val="Normal"/>
    <w:link w:val="Heading1Char"/>
    <w:uiPriority w:val="9"/>
    <w:qFormat/>
    <w:rsid w:val="0032365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4C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C0660"/>
    <w:rPr>
      <w:sz w:val="20"/>
      <w:szCs w:val="20"/>
    </w:rPr>
  </w:style>
  <w:style w:type="character" w:customStyle="1" w:styleId="FootnoteTextChar">
    <w:name w:val="Footnote Text Char"/>
    <w:basedOn w:val="DefaultParagraphFont"/>
    <w:link w:val="FootnoteText"/>
    <w:uiPriority w:val="99"/>
    <w:semiHidden/>
    <w:rsid w:val="00BC0660"/>
    <w:rPr>
      <w:sz w:val="20"/>
      <w:szCs w:val="20"/>
    </w:rPr>
  </w:style>
  <w:style w:type="character" w:styleId="FootnoteReference">
    <w:name w:val="footnote reference"/>
    <w:basedOn w:val="DefaultParagraphFont"/>
    <w:uiPriority w:val="99"/>
    <w:semiHidden/>
    <w:unhideWhenUsed/>
    <w:rsid w:val="00BC0660"/>
    <w:rPr>
      <w:vertAlign w:val="superscript"/>
    </w:rPr>
  </w:style>
  <w:style w:type="paragraph" w:styleId="Header">
    <w:name w:val="header"/>
    <w:basedOn w:val="Normal"/>
    <w:link w:val="HeaderChar"/>
    <w:uiPriority w:val="99"/>
    <w:unhideWhenUsed/>
    <w:rsid w:val="00EF62A5"/>
    <w:pPr>
      <w:tabs>
        <w:tab w:val="center" w:pos="4680"/>
        <w:tab w:val="right" w:pos="9360"/>
      </w:tabs>
    </w:pPr>
  </w:style>
  <w:style w:type="character" w:customStyle="1" w:styleId="HeaderChar">
    <w:name w:val="Header Char"/>
    <w:basedOn w:val="DefaultParagraphFont"/>
    <w:link w:val="Header"/>
    <w:uiPriority w:val="99"/>
    <w:rsid w:val="00EF62A5"/>
  </w:style>
  <w:style w:type="paragraph" w:styleId="Footer">
    <w:name w:val="footer"/>
    <w:basedOn w:val="Normal"/>
    <w:link w:val="FooterChar"/>
    <w:uiPriority w:val="99"/>
    <w:unhideWhenUsed/>
    <w:rsid w:val="00EF62A5"/>
    <w:pPr>
      <w:tabs>
        <w:tab w:val="center" w:pos="4680"/>
        <w:tab w:val="right" w:pos="9360"/>
      </w:tabs>
    </w:pPr>
  </w:style>
  <w:style w:type="character" w:customStyle="1" w:styleId="FooterChar">
    <w:name w:val="Footer Char"/>
    <w:basedOn w:val="DefaultParagraphFont"/>
    <w:link w:val="Footer"/>
    <w:uiPriority w:val="99"/>
    <w:rsid w:val="00EF62A5"/>
  </w:style>
  <w:style w:type="paragraph" w:styleId="Title">
    <w:name w:val="Title"/>
    <w:basedOn w:val="Normal"/>
    <w:next w:val="Normal"/>
    <w:link w:val="TitleChar"/>
    <w:uiPriority w:val="10"/>
    <w:qFormat/>
    <w:rsid w:val="0032365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323659"/>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323659"/>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238216">
      <w:bodyDiv w:val="1"/>
      <w:marLeft w:val="0"/>
      <w:marRight w:val="0"/>
      <w:marTop w:val="0"/>
      <w:marBottom w:val="0"/>
      <w:divBdr>
        <w:top w:val="none" w:sz="0" w:space="0" w:color="auto"/>
        <w:left w:val="none" w:sz="0" w:space="0" w:color="auto"/>
        <w:bottom w:val="none" w:sz="0" w:space="0" w:color="auto"/>
        <w:right w:val="none" w:sz="0" w:space="0" w:color="auto"/>
      </w:divBdr>
    </w:div>
    <w:div w:id="110816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EC7F2ED-D480-4E63-BEB5-92E033882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8</cp:revision>
  <dcterms:created xsi:type="dcterms:W3CDTF">2016-11-06T19:22:00Z</dcterms:created>
  <dcterms:modified xsi:type="dcterms:W3CDTF">2016-11-23T19:34:00Z</dcterms:modified>
</cp:coreProperties>
</file>